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FD8" w:rsidRPr="00CB3396" w:rsidRDefault="00681FD8" w:rsidP="007E75F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B3396">
        <w:rPr>
          <w:rFonts w:asciiTheme="majorBidi" w:hAnsiTheme="majorBidi" w:cstheme="majorBidi"/>
          <w:b/>
          <w:bCs/>
          <w:sz w:val="24"/>
          <w:szCs w:val="24"/>
          <w:u w:val="single"/>
        </w:rPr>
        <w:t>Exercice1</w:t>
      </w:r>
      <w:r w:rsidR="00CB3396" w:rsidRPr="00CB3396">
        <w:rPr>
          <w:rFonts w:asciiTheme="majorBidi" w:hAnsiTheme="majorBidi" w:cstheme="majorBidi"/>
          <w:b/>
          <w:bCs/>
          <w:sz w:val="24"/>
          <w:szCs w:val="24"/>
        </w:rPr>
        <w:t xml:space="preserve"> (3 points)</w:t>
      </w:r>
    </w:p>
    <w:p w:rsidR="00681FD8" w:rsidRPr="00E02171" w:rsidRDefault="00681FD8" w:rsidP="00875CD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E02171">
        <w:rPr>
          <w:rFonts w:asciiTheme="majorBidi" w:hAnsiTheme="majorBidi" w:cstheme="majorBidi"/>
          <w:sz w:val="24"/>
          <w:szCs w:val="24"/>
        </w:rPr>
        <w:t xml:space="preserve"> Pour chacun des énoncés suivant indiquer la </w:t>
      </w:r>
      <w:r w:rsidR="00875CD8" w:rsidRPr="00E02171">
        <w:rPr>
          <w:rFonts w:asciiTheme="majorBidi" w:hAnsiTheme="majorBidi" w:cstheme="majorBidi"/>
          <w:sz w:val="24"/>
          <w:szCs w:val="24"/>
        </w:rPr>
        <w:t>r</w:t>
      </w:r>
      <w:r w:rsidR="00875CD8">
        <w:rPr>
          <w:rFonts w:asciiTheme="majorBidi" w:hAnsiTheme="majorBidi" w:cstheme="majorBidi"/>
          <w:sz w:val="24"/>
          <w:szCs w:val="24"/>
        </w:rPr>
        <w:t>é</w:t>
      </w:r>
      <w:r w:rsidR="00875CD8" w:rsidRPr="00E02171">
        <w:rPr>
          <w:rFonts w:asciiTheme="majorBidi" w:hAnsiTheme="majorBidi" w:cstheme="majorBidi"/>
          <w:sz w:val="24"/>
          <w:szCs w:val="24"/>
        </w:rPr>
        <w:t>ponse</w:t>
      </w:r>
      <w:r w:rsidRPr="00E02171">
        <w:rPr>
          <w:rFonts w:asciiTheme="majorBidi" w:hAnsiTheme="majorBidi" w:cstheme="majorBidi"/>
          <w:sz w:val="24"/>
          <w:szCs w:val="24"/>
        </w:rPr>
        <w:t xml:space="preserve"> correcte en écrivant la lettre correspondante (a, b, ou c) :</w:t>
      </w:r>
    </w:p>
    <w:p w:rsidR="00681FD8" w:rsidRPr="00E02171" w:rsidRDefault="00681FD8" w:rsidP="00681FD8">
      <w:pPr>
        <w:pStyle w:val="Paragraphedeliste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 xml:space="preserve">L’ensemble de définition de la fonction : </w:t>
      </w:r>
      <m:oMath>
        <m:r>
          <w:rPr>
            <w:rFonts w:ascii="Cambria Math" w:hAnsi="Cambria Math" w:cstheme="majorBidi"/>
            <w:sz w:val="24"/>
            <w:szCs w:val="24"/>
          </w:rPr>
          <m:t>x</m:t>
        </m:r>
        <m:r>
          <w:rPr>
            <w:rFonts w:asciiTheme="majorBidi" w:hAnsi="Cambria Math" w:cstheme="majorBidi"/>
            <w:sz w:val="24"/>
            <w:szCs w:val="24"/>
          </w:rPr>
          <m:t>⟼</m:t>
        </m:r>
        <m:f>
          <m:f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Theme="majorBidi" w:cstheme="majorBidi"/>
                <w:sz w:val="24"/>
                <w:szCs w:val="24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</m:rad>
          </m:den>
        </m:f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 est </w:t>
      </w:r>
    </w:p>
    <w:p w:rsidR="00681FD8" w:rsidRPr="00E02171" w:rsidRDefault="005F390B" w:rsidP="00681FD8">
      <w:pPr>
        <w:pStyle w:val="Paragraphedeliste"/>
        <w:numPr>
          <w:ilvl w:val="0"/>
          <w:numId w:val="9"/>
        </w:numPr>
        <w:rPr>
          <w:rFonts w:asciiTheme="majorBidi" w:eastAsiaTheme="minorEastAsia" w:hAnsiTheme="majorBidi" w:cstheme="majorBidi"/>
          <w:sz w:val="24"/>
          <w:szCs w:val="24"/>
        </w:rPr>
      </w:pPr>
      <m:oMath>
        <m:sSup>
          <m:sSup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Theme="majorBidi" w:hAnsi="Cambria Math" w:cstheme="majorBidi"/>
                <w:sz w:val="24"/>
                <w:szCs w:val="24"/>
              </w:rPr>
              <m:t>R</m:t>
            </m:r>
          </m:e>
          <m:sup>
            <m:r>
              <w:rPr>
                <w:rFonts w:asciiTheme="majorBidi" w:hAnsi="Cambria Math" w:cstheme="majorBidi"/>
                <w:sz w:val="24"/>
                <w:szCs w:val="24"/>
              </w:rPr>
              <m:t>*</m:t>
            </m:r>
          </m:sup>
        </m:sSup>
      </m:oMath>
      <w:r w:rsidR="00681FD8" w:rsidRPr="00E02171">
        <w:rPr>
          <w:rFonts w:asciiTheme="majorBidi" w:eastAsiaTheme="minorEastAsia" w:hAnsiTheme="majorBidi" w:cstheme="majorBidi"/>
          <w:sz w:val="24"/>
          <w:szCs w:val="24"/>
        </w:rPr>
        <w:t xml:space="preserve">                                b)</w:t>
      </w:r>
      <w:r w:rsidR="00681FD8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w:r w:rsidR="00681FD8" w:rsidRPr="00E02171">
        <w:rPr>
          <w:rFonts w:asciiTheme="majorBidi" w:eastAsiaTheme="minorEastAsia" w:hAnsiTheme="majorBidi" w:cstheme="majorBidi"/>
          <w:sz w:val="24"/>
          <w:szCs w:val="24"/>
        </w:rPr>
        <w:t xml:space="preserve">] 0 , </w:t>
      </w:r>
      <m:oMath>
        <m:r>
          <w:rPr>
            <w:rFonts w:ascii="Cambria Math" w:eastAsiaTheme="minorEastAsia" w:hAnsiTheme="majorBidi" w:cstheme="majorBidi"/>
            <w:sz w:val="24"/>
            <w:szCs w:val="24"/>
          </w:rPr>
          <m:t>+</m:t>
        </m:r>
        <m:r>
          <w:rPr>
            <w:rFonts w:asciiTheme="majorBidi" w:eastAsiaTheme="minorEastAsia" w:hAnsiTheme="majorBidi" w:cstheme="majorBidi"/>
            <w:sz w:val="24"/>
            <w:szCs w:val="24"/>
          </w:rPr>
          <m:t>∞</m:t>
        </m:r>
        <m:r>
          <w:rPr>
            <w:rFonts w:ascii="Cambria Math" w:eastAsiaTheme="minorEastAsia" w:hAnsiTheme="majorBidi" w:cstheme="majorBidi"/>
            <w:sz w:val="24"/>
            <w:szCs w:val="24"/>
          </w:rPr>
          <m:t>[</m:t>
        </m:r>
      </m:oMath>
      <w:r w:rsidR="00681FD8" w:rsidRPr="00E02171">
        <w:rPr>
          <w:rFonts w:asciiTheme="majorBidi" w:eastAsiaTheme="minorEastAsia" w:hAnsiTheme="majorBidi" w:cstheme="majorBidi"/>
          <w:sz w:val="24"/>
          <w:szCs w:val="24"/>
        </w:rPr>
        <w:t xml:space="preserve">                                     c)  [ 0 , </w:t>
      </w:r>
      <m:oMath>
        <m:r>
          <w:rPr>
            <w:rFonts w:ascii="Cambria Math" w:eastAsiaTheme="minorEastAsia" w:hAnsiTheme="majorBidi" w:cstheme="majorBidi"/>
            <w:sz w:val="24"/>
            <w:szCs w:val="24"/>
          </w:rPr>
          <m:t>+</m:t>
        </m:r>
        <m:r>
          <w:rPr>
            <w:rFonts w:asciiTheme="majorBidi" w:eastAsiaTheme="minorEastAsia" w:hAnsiTheme="majorBidi" w:cstheme="majorBidi"/>
            <w:sz w:val="24"/>
            <w:szCs w:val="24"/>
          </w:rPr>
          <m:t>∞</m:t>
        </m:r>
        <m:r>
          <w:rPr>
            <w:rFonts w:ascii="Cambria Math" w:eastAsiaTheme="minorEastAsia" w:hAnsiTheme="majorBidi" w:cstheme="majorBidi"/>
            <w:sz w:val="24"/>
            <w:szCs w:val="24"/>
          </w:rPr>
          <m:t>[</m:t>
        </m:r>
      </m:oMath>
      <w:r w:rsidR="00681FD8" w:rsidRPr="00E02171">
        <w:rPr>
          <w:rFonts w:asciiTheme="majorBidi" w:eastAsiaTheme="minorEastAsia" w:hAnsiTheme="majorBidi" w:cstheme="majorBidi"/>
          <w:sz w:val="24"/>
          <w:szCs w:val="24"/>
        </w:rPr>
        <w:t xml:space="preserve"> .</w:t>
      </w:r>
    </w:p>
    <w:p w:rsidR="00681FD8" w:rsidRPr="00E02171" w:rsidRDefault="00681FD8" w:rsidP="00681FD8">
      <w:pPr>
        <w:pStyle w:val="Paragraphedeliste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Theme="majorBidi" w:cstheme="majorBidi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Theme="majorBidi" w:cstheme="majorBidi"/>
                <w:sz w:val="24"/>
                <w:szCs w:val="24"/>
              </w:rPr>
              <m:t xml:space="preserve"> </m:t>
            </m:r>
            <m:limLow>
              <m:limLowPr>
                <m:ctrlPr>
                  <w:rPr>
                    <w:rFonts w:ascii="Cambria Math" w:hAnsiTheme="majorBidi" w:cstheme="majorBidi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Theme="majorBidi" w:cstheme="majorBidi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Theme="majorBidi" w:cstheme="majorBidi"/>
                    <w:sz w:val="24"/>
                    <w:szCs w:val="24"/>
                  </w:rPr>
                  <m:t>1</m:t>
                </m:r>
                <m:r>
                  <m:rPr>
                    <m:sty m:val="p"/>
                  </m:rPr>
                  <w:rPr>
                    <w:rFonts w:asciiTheme="majorBidi" w:hAnsiTheme="majorBidi" w:cstheme="majorBidi"/>
                    <w:sz w:val="24"/>
                    <w:szCs w:val="24"/>
                  </w:rPr>
                  <m:t>-</m:t>
                </m:r>
                <m:func>
                  <m:func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 xml:space="preserve"> cos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x</m:t>
                    </m:r>
                  </m:e>
                </m:func>
              </m:num>
              <m:den>
                <m:sSup>
                  <m:sSupPr>
                    <m:ctrlPr>
                      <w:rPr>
                        <w:rFonts w:ascii="Cambria Math" w:hAnsiTheme="majorBidi" w:cstheme="majorBidi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Theme="majorBidi" w:cstheme="majorBidi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func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= </w:t>
      </w:r>
    </w:p>
    <w:p w:rsidR="00681FD8" w:rsidRPr="00E02171" w:rsidRDefault="00681FD8" w:rsidP="00681FD8">
      <w:pPr>
        <w:tabs>
          <w:tab w:val="left" w:pos="6060"/>
        </w:tabs>
        <w:ind w:left="720"/>
        <w:rPr>
          <w:rFonts w:asciiTheme="majorBidi" w:eastAsiaTheme="minorEastAsia" w:hAnsiTheme="majorBidi" w:cstheme="majorBidi"/>
          <w:sz w:val="24"/>
          <w:szCs w:val="24"/>
        </w:rPr>
      </w:pPr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    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a</m:t>
        </m:r>
        <m:r>
          <w:rPr>
            <w:rFonts w:ascii="Cambria Math" w:eastAsiaTheme="minorEastAsia" w:hAnsiTheme="majorBidi" w:cstheme="majorBidi"/>
            <w:sz w:val="24"/>
            <w:szCs w:val="24"/>
          </w:rPr>
          <m:t>) 0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                                   b) 1</w:t>
      </w:r>
      <w:r w:rsidRPr="00E02171">
        <w:rPr>
          <w:rFonts w:asciiTheme="majorBidi" w:eastAsiaTheme="minorEastAsia" w:hAnsiTheme="majorBidi" w:cstheme="majorBidi"/>
          <w:sz w:val="24"/>
          <w:szCs w:val="24"/>
        </w:rPr>
        <w:tab/>
        <w:t xml:space="preserve">                c) 0,5</w:t>
      </w:r>
    </w:p>
    <w:p w:rsidR="00681FD8" w:rsidRDefault="00681FD8" w:rsidP="00681FD8">
      <w:pPr>
        <w:pStyle w:val="Sansinterligne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Soient A et B deux points distincts du plan orienté P.</w:t>
      </w:r>
    </w:p>
    <w:p w:rsidR="00681FD8" w:rsidRDefault="00681FD8" w:rsidP="00681FD8">
      <w:pPr>
        <w:pStyle w:val="Sansinterligne"/>
        <w:ind w:left="720"/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{M</w:t>
      </w:r>
      <m:oMath>
        <m:r>
          <w:rPr>
            <w:rFonts w:ascii="Cambria Math" w:hAnsi="Cambria Math" w:cstheme="majorBidi"/>
            <w:sz w:val="24"/>
            <w:szCs w:val="24"/>
          </w:rPr>
          <m:t xml:space="preserve"> ∈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P, </w:t>
      </w:r>
      <m:oMath>
        <m:acc>
          <m:acc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accPr>
          <m:e>
            <m:d>
              <m:d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theme="majorBidi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MA</m:t>
                    </m:r>
                  </m:e>
                </m:acc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,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theme="majorBidi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MB</m:t>
                    </m:r>
                  </m:e>
                </m:acc>
              </m:e>
            </m:d>
          </m:e>
        </m:acc>
        <m:r>
          <w:rPr>
            <w:rFonts w:ascii="Cambria Math" w:eastAsiaTheme="minorEastAsia" w:hAnsi="Cambria Math" w:cstheme="majorBidi"/>
            <w:sz w:val="24"/>
            <w:szCs w:val="24"/>
          </w:rPr>
          <m:t xml:space="preserve"> 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=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π+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>2k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π 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>; k</w:t>
      </w:r>
      <m:oMath>
        <m:r>
          <m:rPr>
            <m:scr m:val="double-struck"/>
          </m:rPr>
          <w:rPr>
            <w:rFonts w:ascii="Cambria Math" w:eastAsiaTheme="minorEastAsia" w:hAnsi="Cambria Math" w:cstheme="majorBidi"/>
            <w:sz w:val="24"/>
            <w:szCs w:val="24"/>
          </w:rPr>
          <m:t>∈Z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} est </w:t>
      </w:r>
    </w:p>
    <w:p w:rsidR="00681FD8" w:rsidRPr="00E02171" w:rsidRDefault="00681FD8" w:rsidP="00681FD8">
      <w:pPr>
        <w:pStyle w:val="Sansinterligne"/>
        <w:numPr>
          <w:ilvl w:val="0"/>
          <w:numId w:val="1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[AB] \ {A, B}              b)  (AB)</w:t>
      </w:r>
      <w:r w:rsidRPr="003A06CB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</w:rPr>
        <w:t xml:space="preserve">\ {A, B}                         c)  (AB) \ [AB].                        </w:t>
      </w:r>
    </w:p>
    <w:p w:rsidR="00681FD8" w:rsidRPr="00E02171" w:rsidRDefault="00681FD8" w:rsidP="00681FD8">
      <w:pPr>
        <w:pStyle w:val="Sansinterligne"/>
        <w:ind w:left="1080"/>
        <w:rPr>
          <w:rFonts w:asciiTheme="majorBidi" w:hAnsiTheme="majorBidi" w:cstheme="majorBidi"/>
          <w:sz w:val="24"/>
          <w:szCs w:val="24"/>
        </w:rPr>
      </w:pPr>
    </w:p>
    <w:p w:rsidR="00315DA3" w:rsidRPr="00CB3396" w:rsidRDefault="00315DA3" w:rsidP="00315DA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B3396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2</w:t>
      </w:r>
      <w:r w:rsidR="00CB3396" w:rsidRPr="00CB3396">
        <w:rPr>
          <w:rFonts w:asciiTheme="majorBidi" w:hAnsiTheme="majorBidi" w:cstheme="majorBidi"/>
          <w:b/>
          <w:bCs/>
          <w:sz w:val="24"/>
          <w:szCs w:val="24"/>
        </w:rPr>
        <w:t xml:space="preserve"> (5 points)</w:t>
      </w:r>
    </w:p>
    <w:p w:rsidR="00315DA3" w:rsidRPr="00E02171" w:rsidRDefault="00315DA3" w:rsidP="00315DA3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90805</wp:posOffset>
            </wp:positionV>
            <wp:extent cx="2067560" cy="1447800"/>
            <wp:effectExtent l="19050" t="0" r="8890" b="0"/>
            <wp:wrapTight wrapText="bothSides">
              <wp:wrapPolygon edited="0">
                <wp:start x="-199" y="0"/>
                <wp:lineTo x="-199" y="21316"/>
                <wp:lineTo x="21693" y="21316"/>
                <wp:lineTo x="21693" y="0"/>
                <wp:lineTo x="-199" y="0"/>
              </wp:wrapPolygon>
            </wp:wrapTight>
            <wp:docPr id="5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02171">
        <w:rPr>
          <w:rFonts w:asciiTheme="majorBidi" w:hAnsiTheme="majorBidi" w:cstheme="majorBidi"/>
          <w:sz w:val="24"/>
          <w:szCs w:val="24"/>
        </w:rPr>
        <w:t xml:space="preserve">  Soit g une fonction </w:t>
      </w:r>
      <w:r w:rsidRPr="00E02171">
        <w:rPr>
          <w:rFonts w:asciiTheme="majorBidi" w:hAnsiTheme="majorBidi" w:cstheme="majorBidi"/>
          <w:sz w:val="24"/>
          <w:szCs w:val="24"/>
          <w:u w:val="single"/>
        </w:rPr>
        <w:t>impaire</w:t>
      </w:r>
      <w:r w:rsidRPr="00E02171">
        <w:rPr>
          <w:rFonts w:asciiTheme="majorBidi" w:hAnsiTheme="majorBidi" w:cstheme="majorBidi"/>
          <w:sz w:val="24"/>
          <w:szCs w:val="24"/>
        </w:rPr>
        <w:t xml:space="preserve"> définie sur</w:t>
      </w:r>
      <m:oMath>
        <m:r>
          <w:rPr>
            <w:rFonts w:ascii="Cambria Math" w:hAnsiTheme="majorBidi" w:cstheme="majorBidi"/>
            <w:sz w:val="24"/>
            <w:szCs w:val="24"/>
          </w:rPr>
          <m:t xml:space="preserve"> </m:t>
        </m:r>
        <m:r>
          <m:rPr>
            <m:scr m:val="double-struck"/>
          </m:rPr>
          <w:rPr>
            <w:rFonts w:asciiTheme="majorBidi" w:hAnsi="Cambria Math" w:cstheme="majorBidi"/>
            <w:sz w:val="24"/>
            <w:szCs w:val="24"/>
          </w:rPr>
          <m:t>R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>.</w:t>
      </w:r>
      <w:r w:rsidRPr="00E02171">
        <w:rPr>
          <w:rFonts w:asciiTheme="majorBidi" w:hAnsiTheme="majorBidi" w:cstheme="majorBidi"/>
          <w:noProof/>
          <w:sz w:val="24"/>
          <w:szCs w:val="24"/>
          <w:lang w:eastAsia="fr-FR"/>
        </w:rPr>
        <w:t xml:space="preserve"> </w:t>
      </w:r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La courbe ci-contre est la partie de la courbe de g relativement à [0 , </w:t>
      </w:r>
      <m:oMath>
        <m:r>
          <w:rPr>
            <w:rFonts w:ascii="Cambria Math" w:eastAsiaTheme="minorEastAsia" w:hAnsiTheme="majorBidi" w:cstheme="majorBidi"/>
            <w:sz w:val="24"/>
            <w:szCs w:val="24"/>
          </w:rPr>
          <m:t xml:space="preserve">+ </m:t>
        </m:r>
        <m:r>
          <w:rPr>
            <w:rFonts w:ascii="Cambria Math" w:eastAsiaTheme="minorEastAsia" w:hAnsiTheme="majorBidi" w:cstheme="majorBidi"/>
            <w:sz w:val="24"/>
            <w:szCs w:val="24"/>
          </w:rPr>
          <m:t>∞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>[</w:t>
      </w:r>
      <w:r w:rsidRPr="00E02171">
        <w:rPr>
          <w:rFonts w:asciiTheme="majorBidi" w:hAnsiTheme="majorBidi" w:cstheme="majorBidi"/>
          <w:sz w:val="24"/>
          <w:szCs w:val="24"/>
        </w:rPr>
        <w:t xml:space="preserve"> dans un repère</w:t>
      </w:r>
      <m:oMath>
        <m:r>
          <w:rPr>
            <w:rFonts w:ascii="Cambria Math" w:hAnsiTheme="majorBidi" w:cstheme="majorBidi"/>
            <w:sz w:val="24"/>
            <w:szCs w:val="24"/>
          </w:rPr>
          <m:t xml:space="preserve"> 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O</m:t>
            </m:r>
            <m:r>
              <w:rPr>
                <w:rFonts w:ascii="Cambria Math" w:hAnsiTheme="majorBidi" w:cstheme="majorBidi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OI</m:t>
                </m:r>
              </m:e>
            </m:acc>
            <m:r>
              <w:rPr>
                <w:rFonts w:ascii="Cambria Math" w:hAnsiTheme="majorBidi" w:cstheme="majorBidi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OJ</m:t>
                </m:r>
              </m:e>
            </m:acc>
          </m:e>
        </m:d>
      </m:oMath>
      <w:r w:rsidRPr="00E02171">
        <w:rPr>
          <w:rFonts w:asciiTheme="majorBidi" w:hAnsiTheme="majorBidi" w:cstheme="majorBidi"/>
          <w:sz w:val="24"/>
          <w:szCs w:val="24"/>
        </w:rPr>
        <w:t>.</w:t>
      </w:r>
    </w:p>
    <w:p w:rsidR="00315DA3" w:rsidRPr="00E02171" w:rsidRDefault="00315DA3" w:rsidP="00315DA3">
      <w:pPr>
        <w:pStyle w:val="Paragraphedeliste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a)  Déterminer g(1) et g(-1) .</w:t>
      </w:r>
    </w:p>
    <w:p w:rsidR="00315DA3" w:rsidRPr="00E02171" w:rsidRDefault="00315DA3" w:rsidP="00315DA3">
      <w:pPr>
        <w:pStyle w:val="Paragraphedeliste"/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b) Reproduire la figure puis compléter la courbe de g.</w:t>
      </w:r>
    </w:p>
    <w:p w:rsidR="00315DA3" w:rsidRPr="00E02171" w:rsidRDefault="00315DA3" w:rsidP="00315DA3">
      <w:pPr>
        <w:pStyle w:val="Paragraphedeliste"/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c) Expliquer pourquoi g est une fonction affine par intervalle.</w:t>
      </w:r>
    </w:p>
    <w:p w:rsidR="00315DA3" w:rsidRPr="00E02171" w:rsidRDefault="00315DA3" w:rsidP="00315DA3">
      <w:pPr>
        <w:pStyle w:val="Paragraphedeliste"/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d) Dresser le tableau de variation de g.</w:t>
      </w:r>
    </w:p>
    <w:p w:rsidR="00315DA3" w:rsidRPr="00E02171" w:rsidRDefault="00315DA3" w:rsidP="00315DA3">
      <w:pPr>
        <w:pStyle w:val="Paragraphedeliste"/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e) Préciser les extremums de g.</w:t>
      </w:r>
    </w:p>
    <w:p w:rsidR="00315DA3" w:rsidRPr="00E02171" w:rsidRDefault="00315DA3" w:rsidP="00315DA3">
      <w:pPr>
        <w:pStyle w:val="Paragraphedeliste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 xml:space="preserve">Soit h la fonction définie sur  </w:t>
      </w:r>
      <m:oMath>
        <m:r>
          <m:rPr>
            <m:scr m:val="double-struck"/>
          </m:rPr>
          <w:rPr>
            <w:rFonts w:asciiTheme="majorBidi" w:hAnsi="Cambria Math" w:cstheme="majorBidi"/>
            <w:sz w:val="24"/>
            <w:szCs w:val="24"/>
          </w:rPr>
          <m:t>R</m:t>
        </m:r>
        <m:r>
          <w:rPr>
            <w:rFonts w:ascii="Cambria Math" w:hAnsiTheme="majorBidi" w:cstheme="majorBidi"/>
            <w:sz w:val="24"/>
            <w:szCs w:val="24"/>
          </w:rPr>
          <m:t>,</m:t>
        </m:r>
      </m:oMath>
      <w:r w:rsidRPr="00E02171">
        <w:rPr>
          <w:rFonts w:asciiTheme="majorBidi" w:hAnsiTheme="majorBidi" w:cstheme="majorBidi"/>
          <w:sz w:val="24"/>
          <w:szCs w:val="24"/>
        </w:rPr>
        <w:t xml:space="preserve"> périodique de période 2 et telle que h(x) = g(x) sur [0 ; 2].</w:t>
      </w:r>
    </w:p>
    <w:p w:rsidR="00681FD8" w:rsidRPr="00D36618" w:rsidRDefault="00315DA3" w:rsidP="00D36618">
      <w:pPr>
        <w:pStyle w:val="Paragraphedeliste"/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Construire (en utilisant une autre couleur) la courbe de h sur [-3 ; 4].</w:t>
      </w:r>
    </w:p>
    <w:p w:rsidR="005975BF" w:rsidRPr="00CB3396" w:rsidRDefault="005975BF" w:rsidP="000B255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B3396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3</w:t>
      </w:r>
      <w:r w:rsidR="00CB3396">
        <w:rPr>
          <w:rFonts w:asciiTheme="majorBidi" w:hAnsiTheme="majorBidi" w:cstheme="majorBidi"/>
          <w:sz w:val="24"/>
          <w:szCs w:val="24"/>
        </w:rPr>
        <w:t xml:space="preserve"> </w:t>
      </w:r>
      <w:r w:rsidR="00CB3396">
        <w:rPr>
          <w:rFonts w:asciiTheme="majorBidi" w:hAnsiTheme="majorBidi" w:cstheme="majorBidi"/>
          <w:b/>
          <w:bCs/>
          <w:sz w:val="24"/>
          <w:szCs w:val="24"/>
        </w:rPr>
        <w:t>(4 points)</w:t>
      </w:r>
    </w:p>
    <w:p w:rsidR="00E45A40" w:rsidRPr="00E02171" w:rsidRDefault="005975BF" w:rsidP="00E45A40">
      <w:pPr>
        <w:pStyle w:val="Paragraphedeliste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Déterminer chacune des limite</w:t>
      </w:r>
      <w:r w:rsidR="00F116C4" w:rsidRPr="00E02171">
        <w:rPr>
          <w:rFonts w:asciiTheme="majorBidi" w:hAnsiTheme="majorBidi" w:cstheme="majorBidi"/>
          <w:sz w:val="24"/>
          <w:szCs w:val="24"/>
        </w:rPr>
        <w:t>s </w:t>
      </w:r>
      <w:r w:rsidR="00E45A40" w:rsidRPr="00E02171">
        <w:rPr>
          <w:rFonts w:asciiTheme="majorBidi" w:hAnsiTheme="majorBidi" w:cstheme="majorBidi"/>
          <w:sz w:val="24"/>
          <w:szCs w:val="24"/>
        </w:rPr>
        <w:t>suivantes</w:t>
      </w:r>
      <w:r w:rsidR="00F116C4" w:rsidRPr="00E02171">
        <w:rPr>
          <w:rFonts w:asciiTheme="majorBidi" w:hAnsiTheme="majorBidi" w:cstheme="majorBidi"/>
          <w:sz w:val="24"/>
          <w:szCs w:val="24"/>
        </w:rPr>
        <w:t>:</w:t>
      </w:r>
    </w:p>
    <w:p w:rsidR="00AA2A5A" w:rsidRPr="00E02171" w:rsidRDefault="00E45A40" w:rsidP="00E45A40">
      <w:pPr>
        <w:pStyle w:val="Paragraphedeliste"/>
        <w:rPr>
          <w:rFonts w:asciiTheme="majorBidi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</w:rPr>
            <m:t xml:space="preserve">  </m:t>
          </m:r>
          <m:func>
            <m:funcPr>
              <m:ctrlPr>
                <w:rPr>
                  <w:rFonts w:ascii="Cambria Math" w:hAnsiTheme="majorBidi" w:cstheme="majorBidi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</w:rPr>
                <m:t xml:space="preserve"> </m:t>
              </m:r>
              <m:limLow>
                <m:limLowPr>
                  <m:ctrlPr>
                    <w:rPr>
                      <w:rFonts w:ascii="Cambria Math" w:hAnsiTheme="majorBidi" w:cstheme="majorBidi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Theme="majorBidi" w:cstheme="majorBidi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Theme="majorBidi" w:hAnsiTheme="majorBidi" w:cstheme="majorBidi"/>
                      <w:sz w:val="24"/>
                      <w:szCs w:val="24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</w:rPr>
            <m:t xml:space="preserve">      ;            </m:t>
          </m:r>
          <m:func>
            <m:funcPr>
              <m:ctrlPr>
                <w:rPr>
                  <w:rFonts w:ascii="Cambria Math" w:hAnsiTheme="majorBidi" w:cstheme="majorBidi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Theme="majorBidi" w:cstheme="majorBidi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lim</m:t>
                  </m:r>
                </m:e>
                <m:lim>
                  <m:sSup>
                    <m:sSupPr>
                      <m:ctrlPr>
                        <w:rPr>
                          <w:rFonts w:ascii="Cambria Math" w:hAnsiTheme="majorBidi" w:cstheme="majorBidi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Theme="majorBidi" w:cstheme="majorBidi"/>
                          <w:sz w:val="24"/>
                          <w:szCs w:val="24"/>
                        </w:rPr>
                        <m:t>1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Theme="majorBidi" w:cstheme="majorBidi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hAnsiTheme="majorBidi" w:cstheme="majorBidi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Theme="majorBidi" w:hAnsiTheme="majorBidi" w:cstheme="majorBidi"/>
                      <w:sz w:val="24"/>
                      <w:szCs w:val="24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Theme="majorBidi" w:hAnsiTheme="majorBidi" w:cstheme="majorBidi"/>
                      <w:sz w:val="24"/>
                      <w:szCs w:val="24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1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</w:rPr>
            <m:t xml:space="preserve">      ;       </m:t>
          </m:r>
          <m:func>
            <m:funcPr>
              <m:ctrlPr>
                <w:rPr>
                  <w:rFonts w:ascii="Cambria Math" w:hAnsiTheme="majorBidi" w:cstheme="majorBidi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Theme="majorBidi" w:cstheme="majorBidi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∞</m:t>
                  </m:r>
                </m:lim>
              </m:limLow>
            </m:fName>
            <m:e>
              <m:r>
                <m:rPr>
                  <m:sty m:val="p"/>
                </m:rPr>
                <w:rPr>
                  <w:rFonts w:ascii="Cambria Math" w:hAnsiTheme="majorBidi" w:cstheme="majorBidi"/>
                  <w:sz w:val="24"/>
                  <w:szCs w:val="24"/>
                </w:rPr>
                <m:t>(</m:t>
              </m:r>
              <m: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  <m:r>
                <m:rPr>
                  <m:sty m:val="p"/>
                </m:rPr>
                <w:rPr>
                  <w:rFonts w:asciiTheme="majorBidi" w:hAnsiTheme="majorBidi" w:cstheme="majorBidi"/>
                  <w:sz w:val="24"/>
                  <w:szCs w:val="24"/>
                </w:rPr>
                <m:t>-</m:t>
              </m:r>
              <m: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  <m:rad>
                <m:radPr>
                  <m:degHide m:val="on"/>
                  <m:ctrlPr>
                    <w:rPr>
                      <w:rFonts w:ascii="Cambria Math" w:hAnsiTheme="majorBidi" w:cstheme="majorBidi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</m:rad>
            </m:e>
          </m:func>
          <m:r>
            <m:rPr>
              <m:sty m:val="p"/>
            </m:rPr>
            <w:rPr>
              <w:rFonts w:ascii="Cambria Math" w:hAnsiTheme="majorBidi" w:cstheme="majorBidi"/>
              <w:sz w:val="24"/>
              <w:szCs w:val="24"/>
            </w:rPr>
            <m:t xml:space="preserve">)    </m:t>
          </m:r>
        </m:oMath>
      </m:oMathPara>
    </w:p>
    <w:p w:rsidR="00D36618" w:rsidRDefault="009315E9" w:rsidP="007C626E">
      <w:pPr>
        <w:pStyle w:val="Paragraphedeliste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 xml:space="preserve">La courbe ci-contre représente une fonction </w:t>
      </w:r>
      <w:r w:rsidRPr="00E02171">
        <w:rPr>
          <w:rFonts w:asciiTheme="majorBidi" w:hAnsiTheme="majorBidi" w:cstheme="majorBidi"/>
          <w:i/>
          <w:iCs/>
          <w:sz w:val="24"/>
          <w:szCs w:val="24"/>
        </w:rPr>
        <w:t>f</w:t>
      </w:r>
      <w:r w:rsidRPr="00E02171">
        <w:rPr>
          <w:rFonts w:asciiTheme="majorBidi" w:hAnsiTheme="majorBidi" w:cstheme="majorBidi"/>
          <w:sz w:val="24"/>
          <w:szCs w:val="24"/>
        </w:rPr>
        <w:t xml:space="preserve"> définie sur  </w:t>
      </w:r>
      <m:oMath>
        <m:r>
          <m:rPr>
            <m:scr m:val="double-struck"/>
          </m:rPr>
          <w:rPr>
            <w:rFonts w:asciiTheme="majorBidi" w:hAnsi="Cambria Math" w:cstheme="majorBidi"/>
            <w:sz w:val="24"/>
            <w:szCs w:val="24"/>
          </w:rPr>
          <m:t>R</m:t>
        </m:r>
      </m:oMath>
      <w:r w:rsidRPr="00E02171">
        <w:rPr>
          <w:rFonts w:asciiTheme="majorBidi" w:hAnsiTheme="majorBidi" w:cstheme="majorBidi"/>
          <w:sz w:val="24"/>
          <w:szCs w:val="24"/>
        </w:rPr>
        <w:t xml:space="preserve"> </w:t>
      </w:r>
      <w:r w:rsidR="007C626E" w:rsidRPr="00E02171">
        <w:rPr>
          <w:rFonts w:asciiTheme="majorBidi" w:hAnsiTheme="majorBidi" w:cstheme="majorBidi"/>
          <w:sz w:val="24"/>
          <w:szCs w:val="24"/>
        </w:rPr>
        <w:t xml:space="preserve">dans </w:t>
      </w:r>
    </w:p>
    <w:p w:rsidR="00AA2A5A" w:rsidRPr="00E02171" w:rsidRDefault="0006272B" w:rsidP="00D36618">
      <w:pPr>
        <w:pStyle w:val="Paragraphedeliste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74295</wp:posOffset>
            </wp:positionV>
            <wp:extent cx="2495550" cy="1362075"/>
            <wp:effectExtent l="1905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12" t="24074" r="34202" b="42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626E" w:rsidRPr="00E02171">
        <w:rPr>
          <w:rFonts w:asciiTheme="majorBidi" w:hAnsiTheme="majorBidi" w:cstheme="majorBidi"/>
          <w:sz w:val="24"/>
          <w:szCs w:val="24"/>
        </w:rPr>
        <w:t>un repère</w:t>
      </w:r>
      <m:oMath>
        <m:r>
          <w:rPr>
            <w:rFonts w:ascii="Cambria Math" w:hAnsiTheme="majorBidi" w:cstheme="majorBidi"/>
            <w:sz w:val="24"/>
            <w:szCs w:val="24"/>
          </w:rPr>
          <m:t xml:space="preserve"> 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O</m:t>
            </m:r>
            <m:r>
              <w:rPr>
                <w:rFonts w:ascii="Cambria Math" w:hAnsiTheme="majorBidi" w:cstheme="majorBidi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OI</m:t>
                </m:r>
              </m:e>
            </m:acc>
            <m:r>
              <w:rPr>
                <w:rFonts w:ascii="Cambria Math" w:hAnsiTheme="majorBidi" w:cstheme="majorBidi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OJ</m:t>
                </m:r>
              </m:e>
            </m:acc>
          </m:e>
        </m:d>
      </m:oMath>
      <w:r w:rsidR="009315E9" w:rsidRPr="00E02171">
        <w:rPr>
          <w:rFonts w:asciiTheme="majorBidi" w:hAnsiTheme="majorBidi" w:cstheme="majorBidi"/>
          <w:sz w:val="24"/>
          <w:szCs w:val="24"/>
        </w:rPr>
        <w:t>.</w:t>
      </w:r>
    </w:p>
    <w:p w:rsidR="009315E9" w:rsidRPr="00E02171" w:rsidRDefault="009315E9" w:rsidP="009315E9">
      <w:pPr>
        <w:pStyle w:val="Paragraphedeliste"/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À l’aide du graphique, déterminer :</w:t>
      </w:r>
    </w:p>
    <w:p w:rsidR="00594B6D" w:rsidRPr="00E02171" w:rsidRDefault="00221073" w:rsidP="00594B6D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>
          <m:r>
            <w:rPr>
              <w:rFonts w:ascii="Cambria Math" w:hAnsiTheme="majorBidi" w:cstheme="majorBidi"/>
              <w:sz w:val="24"/>
              <w:szCs w:val="24"/>
            </w:rPr>
            <m:t xml:space="preserve">  </m:t>
          </m:r>
          <m:func>
            <m:funcPr>
              <m:ctrlPr>
                <w:rPr>
                  <w:rFonts w:ascii="Cambria Math" w:hAnsiTheme="majorBidi" w:cstheme="majorBidi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   </m:t>
              </m:r>
              <m:limLow>
                <m:limLow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Theme="majorBidi" w:cstheme="majorBidi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Theme="majorBidi" w:cstheme="majorBidi"/>
                      <w:sz w:val="24"/>
                      <w:szCs w:val="24"/>
                    </w:rPr>
                    <m:t>∞</m:t>
                  </m:r>
                </m:lim>
              </m:limLow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</m:d>
            </m:e>
          </m:func>
          <m:r>
            <w:rPr>
              <w:rFonts w:ascii="Cambria Math" w:hAnsiTheme="majorBidi" w:cstheme="majorBidi"/>
              <w:sz w:val="24"/>
              <w:szCs w:val="24"/>
            </w:rPr>
            <m:t xml:space="preserve">      ;          </m:t>
          </m:r>
          <m:func>
            <m:funcPr>
              <m:ctrlPr>
                <w:rPr>
                  <w:rFonts w:ascii="Cambria Math" w:hAnsiTheme="majorBidi" w:cstheme="majorBidi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    </m:t>
              </m:r>
              <m:limLow>
                <m:limLow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Theme="majorBidi" w:hAnsiTheme="majorBidi" w:cstheme="majorBidi"/>
                      <w:sz w:val="24"/>
                      <w:szCs w:val="24"/>
                    </w:rPr>
                    <m:t>-∞</m:t>
                  </m:r>
                </m:lim>
              </m:limLow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</m:d>
            </m:e>
          </m:func>
          <m:r>
            <w:rPr>
              <w:rFonts w:ascii="Cambria Math" w:hAnsiTheme="majorBidi" w:cstheme="majorBidi"/>
              <w:sz w:val="24"/>
              <w:szCs w:val="24"/>
            </w:rPr>
            <m:t xml:space="preserve">   ;  </m:t>
          </m:r>
        </m:oMath>
      </m:oMathPara>
    </w:p>
    <w:p w:rsidR="009315E9" w:rsidRPr="00E02171" w:rsidRDefault="00221073" w:rsidP="008E1DB8">
      <w:pPr>
        <w:rPr>
          <w:rFonts w:asciiTheme="majorBidi" w:hAnsiTheme="majorBidi" w:cstheme="majorBidi"/>
          <w:sz w:val="24"/>
          <w:szCs w:val="24"/>
        </w:rPr>
      </w:pPr>
      <m:oMathPara>
        <m:oMath>
          <m:r>
            <w:rPr>
              <w:rFonts w:ascii="Cambria Math" w:hAnsiTheme="majorBidi" w:cstheme="majorBidi"/>
              <w:sz w:val="24"/>
              <w:szCs w:val="24"/>
            </w:rPr>
            <m:t xml:space="preserve">    </m:t>
          </m:r>
          <m:func>
            <m:funcPr>
              <m:ctrlPr>
                <w:rPr>
                  <w:rFonts w:ascii="Cambria Math" w:hAnsiTheme="majorBidi" w:cstheme="majorBidi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    </m:t>
              </m:r>
              <m:limLow>
                <m:limLow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Theme="majorBidi" w:cstheme="majorBidi"/>
                      <w:sz w:val="24"/>
                      <w:szCs w:val="24"/>
                    </w:rPr>
                    <m:t>2</m:t>
                  </m:r>
                </m:lim>
              </m:limLow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f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(</m:t>
              </m:r>
              <m: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)</m:t>
              </m:r>
            </m:e>
          </m:func>
          <m:r>
            <w:rPr>
              <w:rFonts w:ascii="Cambria Math" w:hAnsiTheme="majorBidi" w:cstheme="majorBidi"/>
              <w:sz w:val="24"/>
              <w:szCs w:val="24"/>
            </w:rPr>
            <m:t xml:space="preserve">   ; </m:t>
          </m:r>
          <m:func>
            <m:funcPr>
              <m:ctrlPr>
                <w:rPr>
                  <w:rFonts w:ascii="Cambria Math" w:hAnsiTheme="majorBidi" w:cstheme="majorBidi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    </m:t>
              </m:r>
              <m:limLow>
                <m:limLow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lim</m:t>
                  </m:r>
                </m:e>
                <m:lim>
                  <m:sSup>
                    <m:sSupPr>
                      <m:ctrlPr>
                        <w:rPr>
                          <w:rFonts w:ascii="Cambria Math" w:hAnsiTheme="majorBidi" w:cstheme="majorBid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Theme="majorBidi" w:cstheme="majorBidi"/>
                          <w:sz w:val="24"/>
                          <w:szCs w:val="24"/>
                        </w:rPr>
                        <m:t>1</m:t>
                      </m:r>
                    </m:e>
                    <m:sup>
                      <m:r>
                        <w:rPr>
                          <w:rFonts w:ascii="Cambria Math" w:hAnsiTheme="majorBidi" w:cstheme="majorBidi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     ;</m:t>
              </m:r>
            </m:e>
          </m:func>
          <m:r>
            <w:rPr>
              <w:rFonts w:ascii="Cambria Math" w:hAnsiTheme="majorBidi" w:cstheme="majorBidi"/>
              <w:sz w:val="24"/>
              <w:szCs w:val="24"/>
            </w:rPr>
            <m:t xml:space="preserve"> </m:t>
          </m:r>
          <m:func>
            <m:funcPr>
              <m:ctrlPr>
                <w:rPr>
                  <w:rFonts w:ascii="Cambria Math" w:hAnsiTheme="majorBidi" w:cstheme="majorBidi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Theme="majorBidi" w:cstheme="majorBidi"/>
                  <w:sz w:val="24"/>
                  <w:szCs w:val="24"/>
                </w:rPr>
                <m:t xml:space="preserve">     </m:t>
              </m:r>
              <m:limLow>
                <m:limLowPr>
                  <m:ctrlPr>
                    <w:rPr>
                      <w:rFonts w:ascii="Cambria Math" w:hAnsiTheme="majorBidi" w:cstheme="majorBidi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lim</m:t>
                  </m:r>
                </m:e>
                <m:lim>
                  <m:sSup>
                    <m:sSupPr>
                      <m:ctrlPr>
                        <w:rPr>
                          <w:rFonts w:ascii="Cambria Math" w:hAnsiTheme="majorBidi" w:cstheme="majorBid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Theme="majorBidi" w:cstheme="majorBidi"/>
                          <w:sz w:val="24"/>
                          <w:szCs w:val="24"/>
                        </w:rPr>
                        <m:t>1</m:t>
                      </m:r>
                    </m:e>
                    <m:sup>
                      <m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f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(</m:t>
              </m:r>
              <m: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  <m:r>
                <w:rPr>
                  <w:rFonts w:ascii="Cambria Math" w:hAnsiTheme="majorBidi" w:cstheme="majorBidi"/>
                  <w:sz w:val="24"/>
                  <w:szCs w:val="24"/>
                </w:rPr>
                <m:t>)</m:t>
              </m:r>
            </m:e>
          </m:func>
        </m:oMath>
      </m:oMathPara>
    </w:p>
    <w:p w:rsidR="00D36618" w:rsidRPr="00CB3396" w:rsidRDefault="00D36618" w:rsidP="00D36618">
      <w:pPr>
        <w:rPr>
          <w:rFonts w:asciiTheme="majorBidi" w:hAnsiTheme="majorBidi" w:cstheme="majorBidi"/>
          <w:sz w:val="24"/>
          <w:szCs w:val="24"/>
        </w:rPr>
      </w:pPr>
      <w:r w:rsidRPr="00CB3396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Exercice 4</w:t>
      </w:r>
      <w:r w:rsidRPr="00CB3396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4891405</wp:posOffset>
            </wp:positionH>
            <wp:positionV relativeFrom="paragraph">
              <wp:posOffset>-223520</wp:posOffset>
            </wp:positionV>
            <wp:extent cx="1501140" cy="1362075"/>
            <wp:effectExtent l="19050" t="0" r="3810" b="0"/>
            <wp:wrapSquare wrapText="bothSides"/>
            <wp:docPr id="7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4721" b="7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3396">
        <w:rPr>
          <w:rFonts w:asciiTheme="majorBidi" w:hAnsiTheme="majorBidi" w:cstheme="majorBidi"/>
          <w:b/>
          <w:bCs/>
          <w:sz w:val="24"/>
          <w:szCs w:val="24"/>
        </w:rPr>
        <w:t xml:space="preserve"> (5 points)</w:t>
      </w:r>
    </w:p>
    <w:p w:rsidR="00D36618" w:rsidRPr="00E02171" w:rsidRDefault="00D36618" w:rsidP="00D36618">
      <w:pPr>
        <w:pStyle w:val="Paragraphedeliste"/>
        <w:numPr>
          <w:ilvl w:val="0"/>
          <w:numId w:val="6"/>
        </w:numPr>
        <w:tabs>
          <w:tab w:val="left" w:pos="6330"/>
        </w:tabs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On considère dans le plan orienté le triangle équilatéral  EFG. Le point I est le milieu de [EF].</w:t>
      </w:r>
    </w:p>
    <w:p w:rsidR="00D36618" w:rsidRPr="00E02171" w:rsidRDefault="00D36618" w:rsidP="00D36618">
      <w:pPr>
        <w:tabs>
          <w:tab w:val="left" w:pos="6330"/>
        </w:tabs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Déterminer la mesure principale de chacun des angles orientés suivants :</w:t>
      </w:r>
    </w:p>
    <w:p w:rsidR="00D36618" w:rsidRPr="00E02171" w:rsidRDefault="00D36618" w:rsidP="00D36618">
      <w:pPr>
        <w:tabs>
          <w:tab w:val="left" w:pos="6330"/>
        </w:tabs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 xml:space="preserve">         </w:t>
      </w:r>
      <m:oMath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EF</m:t>
                </m:r>
              </m:e>
            </m:acc>
            <m:r>
              <w:rPr>
                <w:rFonts w:ascii="Cambria Math" w:hAnsiTheme="majorBidi" w:cstheme="majorBidi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EG</m:t>
                </m:r>
              </m:e>
            </m:acc>
          </m:e>
        </m:d>
        <m:r>
          <w:rPr>
            <w:rFonts w:ascii="Cambria Math" w:hAnsiTheme="majorBidi" w:cstheme="majorBidi"/>
            <w:sz w:val="24"/>
            <w:szCs w:val="24"/>
          </w:rPr>
          <m:t xml:space="preserve">  ; 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EF</m:t>
                </m:r>
              </m:e>
            </m:acc>
            <m:r>
              <w:rPr>
                <w:rFonts w:ascii="Cambria Math" w:hAnsiTheme="majorBidi" w:cstheme="majorBidi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IF</m:t>
                </m:r>
              </m:e>
            </m:acc>
          </m:e>
        </m:d>
        <m:r>
          <w:rPr>
            <w:rFonts w:ascii="Cambria Math" w:hAnsiTheme="majorBidi" w:cstheme="majorBidi"/>
            <w:sz w:val="24"/>
            <w:szCs w:val="24"/>
          </w:rPr>
          <m:t xml:space="preserve">    ; 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IE</m:t>
                </m:r>
              </m:e>
            </m:acc>
            <m:r>
              <w:rPr>
                <w:rFonts w:ascii="Cambria Math" w:hAnsiTheme="majorBidi" w:cstheme="majorBidi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IF</m:t>
                </m:r>
              </m:e>
            </m:acc>
          </m:e>
        </m:d>
        <m:r>
          <w:rPr>
            <w:rFonts w:ascii="Cambria Math" w:hAnsiTheme="majorBidi" w:cstheme="majorBidi"/>
            <w:sz w:val="24"/>
            <w:szCs w:val="24"/>
          </w:rPr>
          <m:t xml:space="preserve">   ; 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IE</m:t>
                </m:r>
              </m:e>
            </m:acc>
            <m:r>
              <w:rPr>
                <w:rFonts w:ascii="Cambria Math" w:hAnsiTheme="majorBidi" w:cstheme="majorBidi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IG</m:t>
                </m:r>
              </m:e>
            </m:acc>
          </m:e>
        </m:d>
        <m:r>
          <w:rPr>
            <w:rFonts w:ascii="Cambria Math" w:hAnsiTheme="majorBidi" w:cstheme="majorBidi"/>
            <w:sz w:val="24"/>
            <w:szCs w:val="24"/>
          </w:rPr>
          <m:t xml:space="preserve">   ;  </m:t>
        </m:r>
        <m:d>
          <m:d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EI</m:t>
                </m:r>
              </m:e>
            </m:acc>
            <m:r>
              <w:rPr>
                <w:rFonts w:ascii="Cambria Math" w:hAnsiTheme="majorBidi" w:cstheme="majorBidi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Theme="majorBidi" w:cstheme="majorBid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GF</m:t>
                </m:r>
              </m:e>
            </m:acc>
          </m:e>
        </m:d>
        <m:r>
          <w:rPr>
            <w:rFonts w:ascii="Cambria Math" w:hAnsiTheme="majorBidi" w:cstheme="majorBidi"/>
            <w:sz w:val="24"/>
            <w:szCs w:val="24"/>
          </w:rPr>
          <m:t xml:space="preserve">   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> </w:t>
      </w:r>
    </w:p>
    <w:p w:rsidR="00D36618" w:rsidRPr="00E02171" w:rsidRDefault="00D36618" w:rsidP="00D36618">
      <w:pPr>
        <w:pStyle w:val="Paragraphedeliste"/>
        <w:numPr>
          <w:ilvl w:val="0"/>
          <w:numId w:val="6"/>
        </w:numPr>
        <w:tabs>
          <w:tab w:val="left" w:pos="6330"/>
        </w:tabs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 xml:space="preserve">Soit un réel  </w:t>
      </w:r>
      <m:oMath>
        <m:r>
          <w:rPr>
            <w:rFonts w:ascii="Cambria Math" w:hAnsi="Cambria Math" w:cstheme="majorBidi"/>
            <w:sz w:val="24"/>
            <w:szCs w:val="24"/>
          </w:rPr>
          <m:t>α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tel que : cos </w:t>
      </w:r>
      <m:oMath>
        <m:r>
          <w:rPr>
            <w:rFonts w:ascii="Cambria Math" w:hAnsi="Cambria Math" w:cstheme="majorBidi"/>
            <w:sz w:val="24"/>
            <w:szCs w:val="24"/>
          </w:rPr>
          <m:t>α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Theme="majorBidi" w:cstheme="majorBidi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Theme="majorBidi" w:cstheme="majorBidi"/>
                <w:sz w:val="24"/>
                <w:szCs w:val="24"/>
              </w:rPr>
              <m:t>5</m:t>
            </m:r>
          </m:den>
        </m:f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 et sin </w:t>
      </w:r>
      <m:oMath>
        <m:r>
          <w:rPr>
            <w:rFonts w:ascii="Cambria Math" w:hAnsi="Cambria Math" w:cstheme="majorBidi"/>
            <w:sz w:val="24"/>
            <w:szCs w:val="24"/>
          </w:rPr>
          <m:t>α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Theme="majorBidi" w:cstheme="majorBidi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Theme="majorBidi" w:cstheme="majorBidi"/>
                <w:sz w:val="24"/>
                <w:szCs w:val="24"/>
              </w:rPr>
              <m:t>5</m:t>
            </m:r>
          </m:den>
        </m:f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.</w:t>
      </w:r>
    </w:p>
    <w:p w:rsidR="00D36618" w:rsidRPr="00E02171" w:rsidRDefault="00D36618" w:rsidP="00D36618">
      <w:pPr>
        <w:pStyle w:val="Paragraphedeliste"/>
        <w:tabs>
          <w:tab w:val="left" w:pos="6330"/>
        </w:tabs>
        <w:rPr>
          <w:rFonts w:asciiTheme="majorBidi" w:eastAsiaTheme="minorEastAsia" w:hAnsiTheme="majorBidi" w:cstheme="majorBidi"/>
          <w:sz w:val="24"/>
          <w:szCs w:val="24"/>
        </w:rPr>
      </w:pPr>
      <w:r w:rsidRPr="00E02171">
        <w:rPr>
          <w:rFonts w:asciiTheme="majorBidi" w:eastAsiaTheme="minorEastAsia" w:hAnsiTheme="majorBidi" w:cstheme="majorBidi"/>
          <w:sz w:val="24"/>
          <w:szCs w:val="24"/>
        </w:rPr>
        <w:t>Calculer : tan</w:t>
      </w:r>
      <m:oMath>
        <m:r>
          <w:rPr>
            <w:rFonts w:ascii="Cambria Math" w:hAnsiTheme="majorBidi" w:cstheme="majorBidi"/>
            <w:sz w:val="24"/>
            <w:szCs w:val="24"/>
          </w:rPr>
          <m:t xml:space="preserve"> </m:t>
        </m:r>
        <m:r>
          <w:rPr>
            <w:rFonts w:ascii="Cambria Math" w:hAnsi="Cambria Math" w:cstheme="majorBidi"/>
            <w:sz w:val="24"/>
            <w:szCs w:val="24"/>
          </w:rPr>
          <m:t>α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>    ;     sin (2</w:t>
      </w:r>
      <m:oMath>
        <m:r>
          <w:rPr>
            <w:rFonts w:ascii="Cambria Math" w:hAnsiTheme="majorBidi" w:cstheme="majorBidi"/>
            <w:sz w:val="24"/>
            <w:szCs w:val="24"/>
          </w:rPr>
          <m:t xml:space="preserve"> </m:t>
        </m:r>
        <m:r>
          <w:rPr>
            <w:rFonts w:ascii="Cambria Math" w:hAnsi="Cambria Math" w:cstheme="majorBidi"/>
            <w:sz w:val="24"/>
            <w:szCs w:val="24"/>
          </w:rPr>
          <m:t>α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>)     ;     cos (2</w:t>
      </w:r>
      <m:oMath>
        <m:r>
          <w:rPr>
            <w:rFonts w:ascii="Cambria Math" w:hAnsiTheme="majorBidi" w:cstheme="majorBidi"/>
            <w:sz w:val="24"/>
            <w:szCs w:val="24"/>
          </w:rPr>
          <m:t xml:space="preserve"> </m:t>
        </m:r>
        <m:r>
          <w:rPr>
            <w:rFonts w:ascii="Cambria Math" w:hAnsi="Cambria Math" w:cstheme="majorBidi"/>
            <w:sz w:val="24"/>
            <w:szCs w:val="24"/>
          </w:rPr>
          <m:t>α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>)    ;     sin (</w:t>
      </w:r>
      <m:oMath>
        <m:r>
          <w:rPr>
            <w:rFonts w:ascii="Cambria Math" w:hAnsi="Cambria Math" w:cstheme="majorBidi"/>
            <w:sz w:val="24"/>
            <w:szCs w:val="24"/>
          </w:rPr>
          <m:t>α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+  </w:t>
      </w:r>
      <m:oMath>
        <m:f>
          <m:f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Theme="majorBidi" w:cstheme="majorBidi"/>
                <w:sz w:val="24"/>
                <w:szCs w:val="24"/>
              </w:rPr>
              <m:t>4</m:t>
            </m:r>
          </m:den>
        </m:f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)    ;    cos(</w:t>
      </w:r>
      <m:oMath>
        <m:r>
          <w:rPr>
            <w:rFonts w:ascii="Cambria Math" w:hAnsi="Cambria Math" w:cstheme="majorBidi"/>
            <w:sz w:val="24"/>
            <w:szCs w:val="24"/>
          </w:rPr>
          <m:t>α</m:t>
        </m:r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+  </w:t>
      </w:r>
      <m:oMath>
        <m:f>
          <m:f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Theme="majorBidi" w:cstheme="majorBidi"/>
                <w:sz w:val="24"/>
                <w:szCs w:val="24"/>
              </w:rPr>
              <m:t>3</m:t>
            </m:r>
          </m:den>
        </m:f>
      </m:oMath>
      <w:r w:rsidRPr="00E02171">
        <w:rPr>
          <w:rFonts w:asciiTheme="majorBidi" w:eastAsiaTheme="minorEastAsia" w:hAnsiTheme="majorBidi" w:cstheme="majorBidi"/>
          <w:sz w:val="24"/>
          <w:szCs w:val="24"/>
        </w:rPr>
        <w:t xml:space="preserve"> ).</w:t>
      </w:r>
    </w:p>
    <w:p w:rsidR="00D36618" w:rsidRDefault="00D36618" w:rsidP="00484E56">
      <w:pPr>
        <w:rPr>
          <w:rFonts w:asciiTheme="majorBidi" w:hAnsiTheme="majorBidi" w:cstheme="majorBidi"/>
          <w:sz w:val="24"/>
          <w:szCs w:val="24"/>
          <w:u w:val="single"/>
        </w:rPr>
      </w:pPr>
    </w:p>
    <w:p w:rsidR="009315E9" w:rsidRPr="00CB3396" w:rsidRDefault="00315DA3" w:rsidP="00484E5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B3396"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2872105</wp:posOffset>
            </wp:positionH>
            <wp:positionV relativeFrom="paragraph">
              <wp:posOffset>-275590</wp:posOffset>
            </wp:positionV>
            <wp:extent cx="3419475" cy="1390650"/>
            <wp:effectExtent l="19050" t="0" r="9525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4E56" w:rsidRPr="00CB3396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5</w:t>
      </w:r>
      <w:r w:rsidR="00CB3396">
        <w:rPr>
          <w:rFonts w:asciiTheme="majorBidi" w:hAnsiTheme="majorBidi" w:cstheme="majorBidi"/>
          <w:b/>
          <w:bCs/>
          <w:sz w:val="24"/>
          <w:szCs w:val="24"/>
        </w:rPr>
        <w:t xml:space="preserve"> (3 points)</w:t>
      </w:r>
    </w:p>
    <w:p w:rsidR="00484E56" w:rsidRPr="00E02171" w:rsidRDefault="00484E56" w:rsidP="00484E56">
      <w:pPr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Dans la figure ci-contre AD = 1, BD = 2 et CD = 3.</w:t>
      </w:r>
      <w:r w:rsidR="008B4620" w:rsidRPr="00E02171">
        <w:rPr>
          <w:rFonts w:asciiTheme="majorBidi" w:hAnsiTheme="majorBidi" w:cstheme="majorBidi"/>
          <w:sz w:val="24"/>
          <w:szCs w:val="24"/>
        </w:rPr>
        <w:t xml:space="preserve"> </w:t>
      </w:r>
    </w:p>
    <w:p w:rsidR="00484E56" w:rsidRPr="00E02171" w:rsidRDefault="00484E56" w:rsidP="00312054">
      <w:pPr>
        <w:pStyle w:val="Paragraphedeliste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>Calculer tan (</w:t>
      </w:r>
      <w:r w:rsidR="00312054" w:rsidRPr="00E02171">
        <w:rPr>
          <w:rFonts w:asciiTheme="majorBidi" w:hAnsiTheme="majorBidi" w:cstheme="majorBidi"/>
          <w:sz w:val="24"/>
          <w:szCs w:val="24"/>
        </w:rPr>
        <w:t>x + y</w:t>
      </w:r>
      <w:r w:rsidRPr="00E02171">
        <w:rPr>
          <w:rFonts w:asciiTheme="majorBidi" w:eastAsiaTheme="minorEastAsia" w:hAnsiTheme="majorBidi" w:cstheme="majorBidi"/>
          <w:sz w:val="24"/>
          <w:szCs w:val="24"/>
        </w:rPr>
        <w:t>).</w:t>
      </w:r>
    </w:p>
    <w:p w:rsidR="00193A58" w:rsidRDefault="00484E56" w:rsidP="008B4620">
      <w:pPr>
        <w:pStyle w:val="Paragraphedeliste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2171">
        <w:rPr>
          <w:rFonts w:asciiTheme="majorBidi" w:hAnsiTheme="majorBidi" w:cstheme="majorBidi"/>
          <w:sz w:val="24"/>
          <w:szCs w:val="24"/>
        </w:rPr>
        <w:t xml:space="preserve">En déduire la valeur exacte </w:t>
      </w:r>
      <w:r w:rsidR="00F7483E" w:rsidRPr="00E02171">
        <w:rPr>
          <w:rFonts w:asciiTheme="majorBidi" w:hAnsiTheme="majorBidi" w:cstheme="majorBidi"/>
          <w:sz w:val="24"/>
          <w:szCs w:val="24"/>
        </w:rPr>
        <w:t>de</w:t>
      </w:r>
      <m:oMath>
        <m:r>
          <w:rPr>
            <w:rFonts w:ascii="Cambria Math" w:hAnsiTheme="majorBidi" w:cstheme="majorBidi"/>
            <w:sz w:val="24"/>
            <w:szCs w:val="24"/>
          </w:rPr>
          <m:t xml:space="preserve"> </m:t>
        </m:r>
        <m:acc>
          <m:acc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ajorBidi"/>
                <w:sz w:val="24"/>
                <w:szCs w:val="24"/>
              </w:rPr>
              <m:t>BAC</m:t>
            </m:r>
          </m:e>
        </m:acc>
      </m:oMath>
      <w:r w:rsidR="00F7483E" w:rsidRPr="00E02171">
        <w:rPr>
          <w:rFonts w:asciiTheme="majorBidi" w:eastAsiaTheme="minorEastAsia" w:hAnsiTheme="majorBidi" w:cstheme="majorBidi"/>
          <w:sz w:val="24"/>
          <w:szCs w:val="24"/>
        </w:rPr>
        <w:t>.</w:t>
      </w:r>
    </w:p>
    <w:p w:rsidR="00792D4D" w:rsidRDefault="00193A58" w:rsidP="00193A58">
      <w:pPr>
        <w:tabs>
          <w:tab w:val="left" w:pos="2655"/>
        </w:tabs>
        <w:jc w:val="center"/>
        <w:rPr>
          <w:rFonts w:ascii="Harlow Solid Italic" w:hAnsi="Harlow Solid Italic"/>
          <w:sz w:val="28"/>
          <w:szCs w:val="28"/>
        </w:rPr>
      </w:pPr>
      <w:r w:rsidRPr="00193A58">
        <w:rPr>
          <w:rFonts w:ascii="Harlow Solid Italic" w:hAnsi="Harlow Solid Italic"/>
          <w:sz w:val="28"/>
          <w:szCs w:val="28"/>
        </w:rPr>
        <w:t>Bon travail</w:t>
      </w:r>
      <w:r>
        <w:rPr>
          <w:rFonts w:ascii="Harlow Solid Italic" w:hAnsi="Harlow Solid Italic"/>
          <w:sz w:val="28"/>
          <w:szCs w:val="28"/>
        </w:rPr>
        <w:t>.</w:t>
      </w:r>
    </w:p>
    <w:p w:rsidR="00792D4D" w:rsidRPr="00792D4D" w:rsidRDefault="00792D4D" w:rsidP="00792D4D">
      <w:pPr>
        <w:rPr>
          <w:rFonts w:ascii="Harlow Solid Italic" w:hAnsi="Harlow Solid Italic"/>
          <w:sz w:val="28"/>
          <w:szCs w:val="28"/>
        </w:rPr>
      </w:pPr>
    </w:p>
    <w:p w:rsidR="00792D4D" w:rsidRPr="00792D4D" w:rsidRDefault="00792D4D" w:rsidP="00792D4D">
      <w:pPr>
        <w:rPr>
          <w:rFonts w:ascii="Harlow Solid Italic" w:hAnsi="Harlow Solid Italic"/>
          <w:sz w:val="28"/>
          <w:szCs w:val="28"/>
        </w:rPr>
      </w:pPr>
    </w:p>
    <w:p w:rsidR="00792D4D" w:rsidRPr="00792D4D" w:rsidRDefault="00792D4D" w:rsidP="00792D4D">
      <w:pPr>
        <w:rPr>
          <w:rFonts w:ascii="Harlow Solid Italic" w:hAnsi="Harlow Solid Italic"/>
          <w:sz w:val="28"/>
          <w:szCs w:val="28"/>
        </w:rPr>
      </w:pPr>
    </w:p>
    <w:p w:rsidR="00792D4D" w:rsidRPr="00792D4D" w:rsidRDefault="00792D4D" w:rsidP="00792D4D">
      <w:pPr>
        <w:rPr>
          <w:rFonts w:ascii="Harlow Solid Italic" w:hAnsi="Harlow Solid Italic"/>
          <w:sz w:val="28"/>
          <w:szCs w:val="28"/>
        </w:rPr>
      </w:pPr>
    </w:p>
    <w:p w:rsidR="00792D4D" w:rsidRDefault="00792D4D" w:rsidP="00792D4D">
      <w:pPr>
        <w:rPr>
          <w:rFonts w:ascii="Harlow Solid Italic" w:hAnsi="Harlow Solid Italic"/>
          <w:sz w:val="28"/>
          <w:szCs w:val="28"/>
        </w:rPr>
      </w:pPr>
    </w:p>
    <w:p w:rsidR="008055E8" w:rsidRPr="00792D4D" w:rsidRDefault="00792D4D" w:rsidP="00792D4D">
      <w:pPr>
        <w:tabs>
          <w:tab w:val="left" w:pos="3750"/>
        </w:tabs>
        <w:rPr>
          <w:rFonts w:ascii="Harlow Solid Italic" w:hAnsi="Harlow Solid Italic"/>
          <w:sz w:val="28"/>
          <w:szCs w:val="28"/>
        </w:rPr>
      </w:pPr>
      <w:r>
        <w:rPr>
          <w:rFonts w:ascii="Harlow Solid Italic" w:hAnsi="Harlow Solid Italic"/>
          <w:sz w:val="28"/>
          <w:szCs w:val="28"/>
        </w:rPr>
        <w:tab/>
      </w:r>
    </w:p>
    <w:sectPr w:rsidR="008055E8" w:rsidRPr="00792D4D" w:rsidSect="00D36618"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D05" w:rsidRDefault="000F6D05" w:rsidP="00312054">
      <w:pPr>
        <w:spacing w:after="0" w:line="240" w:lineRule="auto"/>
      </w:pPr>
      <w:r>
        <w:separator/>
      </w:r>
    </w:p>
  </w:endnote>
  <w:endnote w:type="continuationSeparator" w:id="0">
    <w:p w:rsidR="000F6D05" w:rsidRDefault="000F6D05" w:rsidP="0031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29111"/>
      <w:docPartObj>
        <w:docPartGallery w:val="Page Numbers (Bottom of Page)"/>
        <w:docPartUnique/>
      </w:docPartObj>
    </w:sdtPr>
    <w:sdtContent>
      <w:p w:rsidR="005B5935" w:rsidRDefault="005F390B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4097" type="#_x0000_t65" style="position:absolute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4097">
                <w:txbxContent>
                  <w:p w:rsidR="005B5935" w:rsidRDefault="005F390B">
                    <w:pPr>
                      <w:jc w:val="center"/>
                    </w:pPr>
                    <w:fldSimple w:instr=" PAGE    \* MERGEFORMAT ">
                      <w:r w:rsidR="0006272B" w:rsidRPr="0006272B">
                        <w:rPr>
                          <w:noProof/>
                          <w:sz w:val="16"/>
                          <w:szCs w:val="16"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29112"/>
      <w:docPartObj>
        <w:docPartGallery w:val="Page Numbers (Bottom of Page)"/>
        <w:docPartUnique/>
      </w:docPartObj>
    </w:sdtPr>
    <w:sdtContent>
      <w:p w:rsidR="005B5935" w:rsidRDefault="005F390B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4098" type="#_x0000_t65" style="position:absolute;margin-left:0;margin-top:664.5pt;width:29pt;height:21.6pt;z-index:251662336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4098">
                <w:txbxContent>
                  <w:p w:rsidR="005B5935" w:rsidRDefault="005F390B">
                    <w:pPr>
                      <w:jc w:val="center"/>
                    </w:pPr>
                    <w:fldSimple w:instr=" PAGE    \* MERGEFORMAT ">
                      <w:r w:rsidR="0006272B" w:rsidRPr="0006272B">
                        <w:rPr>
                          <w:noProof/>
                          <w:sz w:val="16"/>
                          <w:szCs w:val="16"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D05" w:rsidRDefault="000F6D05" w:rsidP="00312054">
      <w:pPr>
        <w:spacing w:after="0" w:line="240" w:lineRule="auto"/>
      </w:pPr>
      <w:r>
        <w:separator/>
      </w:r>
    </w:p>
  </w:footnote>
  <w:footnote w:type="continuationSeparator" w:id="0">
    <w:p w:rsidR="000F6D05" w:rsidRDefault="000F6D05" w:rsidP="00312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FD8" w:rsidRPr="00C62B98" w:rsidRDefault="00681FD8" w:rsidP="00681FD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bCs/>
        <w:vertAlign w:val="superscript"/>
      </w:rPr>
    </w:pPr>
    <w:r w:rsidRPr="00C62B98">
      <w:rPr>
        <w:b/>
        <w:bCs/>
      </w:rPr>
      <w:t>Lycée Sombat El-Hamma</w:t>
    </w:r>
    <w:r>
      <w:rPr>
        <w:b/>
        <w:bCs/>
      </w:rPr>
      <w:t xml:space="preserve">                 </w:t>
    </w:r>
    <w:r w:rsidRPr="00C62B98">
      <w:rPr>
        <w:rFonts w:ascii="Arial" w:hAnsi="Arial" w:cs="Arial"/>
        <w:b/>
        <w:bCs/>
      </w:rPr>
      <w:t xml:space="preserve">Mathématiques </w:t>
    </w:r>
    <w:r>
      <w:rPr>
        <w:b/>
        <w:bCs/>
      </w:rPr>
      <w:t xml:space="preserve">                  Classe : 3</w:t>
    </w:r>
    <w:r>
      <w:rPr>
        <w:b/>
        <w:bCs/>
        <w:vertAlign w:val="superscript"/>
      </w:rPr>
      <w:t>ème</w:t>
    </w:r>
    <w:r>
      <w:rPr>
        <w:b/>
        <w:bCs/>
      </w:rPr>
      <w:t xml:space="preserve"> sc. Techniques</w:t>
    </w:r>
  </w:p>
  <w:p w:rsidR="00681FD8" w:rsidRPr="00454C0F" w:rsidRDefault="00681FD8" w:rsidP="00681FD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bCs/>
        <w:u w:val="single"/>
      </w:rPr>
    </w:pPr>
    <w:r w:rsidRPr="00C62B98">
      <w:rPr>
        <w:b/>
        <w:bCs/>
      </w:rPr>
      <w:t>2009/2010</w:t>
    </w:r>
    <w:r>
      <w:rPr>
        <w:b/>
        <w:bCs/>
      </w:rPr>
      <w:t xml:space="preserve">                       Devoir de contrôle n</w:t>
    </w:r>
    <w:r>
      <w:rPr>
        <w:b/>
        <w:bCs/>
        <w:vertAlign w:val="superscript"/>
      </w:rPr>
      <w:t>o</w:t>
    </w:r>
    <w:r>
      <w:rPr>
        <w:b/>
        <w:bCs/>
      </w:rPr>
      <w:t>1                Durée : 2 heures</w:t>
    </w:r>
  </w:p>
  <w:p w:rsidR="00681FD8" w:rsidRDefault="00681FD8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6DF7"/>
    <w:multiLevelType w:val="hybridMultilevel"/>
    <w:tmpl w:val="2A5C750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55D2B"/>
    <w:multiLevelType w:val="hybridMultilevel"/>
    <w:tmpl w:val="76EA4F6E"/>
    <w:lvl w:ilvl="0" w:tplc="47588CEA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D801B4"/>
    <w:multiLevelType w:val="hybridMultilevel"/>
    <w:tmpl w:val="22CEA52E"/>
    <w:lvl w:ilvl="0" w:tplc="05EC9852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EastAsia" w:hAnsiTheme="minorHAnsi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1440" w:hanging="180"/>
      </w:pPr>
    </w:lvl>
    <w:lvl w:ilvl="3" w:tplc="040C000F" w:tentative="1">
      <w:start w:val="1"/>
      <w:numFmt w:val="decimal"/>
      <w:lvlText w:val="%4."/>
      <w:lvlJc w:val="left"/>
      <w:pPr>
        <w:ind w:left="2160" w:hanging="360"/>
      </w:pPr>
    </w:lvl>
    <w:lvl w:ilvl="4" w:tplc="040C0019" w:tentative="1">
      <w:start w:val="1"/>
      <w:numFmt w:val="lowerLetter"/>
      <w:lvlText w:val="%5."/>
      <w:lvlJc w:val="left"/>
      <w:pPr>
        <w:ind w:left="2880" w:hanging="360"/>
      </w:pPr>
    </w:lvl>
    <w:lvl w:ilvl="5" w:tplc="040C001B" w:tentative="1">
      <w:start w:val="1"/>
      <w:numFmt w:val="lowerRoman"/>
      <w:lvlText w:val="%6."/>
      <w:lvlJc w:val="right"/>
      <w:pPr>
        <w:ind w:left="3600" w:hanging="180"/>
      </w:pPr>
    </w:lvl>
    <w:lvl w:ilvl="6" w:tplc="040C000F" w:tentative="1">
      <w:start w:val="1"/>
      <w:numFmt w:val="decimal"/>
      <w:lvlText w:val="%7."/>
      <w:lvlJc w:val="left"/>
      <w:pPr>
        <w:ind w:left="4320" w:hanging="360"/>
      </w:pPr>
    </w:lvl>
    <w:lvl w:ilvl="7" w:tplc="040C0019" w:tentative="1">
      <w:start w:val="1"/>
      <w:numFmt w:val="lowerLetter"/>
      <w:lvlText w:val="%8."/>
      <w:lvlJc w:val="left"/>
      <w:pPr>
        <w:ind w:left="5040" w:hanging="360"/>
      </w:pPr>
    </w:lvl>
    <w:lvl w:ilvl="8" w:tplc="040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09C74383"/>
    <w:multiLevelType w:val="hybridMultilevel"/>
    <w:tmpl w:val="51A80014"/>
    <w:lvl w:ilvl="0" w:tplc="05EC9852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EastAsia" w:hAnsiTheme="minorHAnsi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79D7340"/>
    <w:multiLevelType w:val="hybridMultilevel"/>
    <w:tmpl w:val="22405A10"/>
    <w:lvl w:ilvl="0" w:tplc="05EC985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EastAsia" w:hAnsiTheme="minorHAnsi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A60147"/>
    <w:multiLevelType w:val="hybridMultilevel"/>
    <w:tmpl w:val="DC508FB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304B2F"/>
    <w:multiLevelType w:val="hybridMultilevel"/>
    <w:tmpl w:val="2CCAC542"/>
    <w:lvl w:ilvl="0" w:tplc="5DBE962A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F50C1F"/>
    <w:multiLevelType w:val="hybridMultilevel"/>
    <w:tmpl w:val="4F62B130"/>
    <w:lvl w:ilvl="0" w:tplc="8B189F1A">
      <w:start w:val="1"/>
      <w:numFmt w:val="lowerLetter"/>
      <w:lvlText w:val="%1)"/>
      <w:lvlJc w:val="left"/>
      <w:pPr>
        <w:ind w:left="1320" w:hanging="360"/>
      </w:pPr>
      <w:rPr>
        <w:rFonts w:asciiTheme="minorHAnsi" w:eastAsiaTheme="minorEastAsia" w:hAnsiTheme="minorHAnsi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040" w:hanging="360"/>
      </w:pPr>
    </w:lvl>
    <w:lvl w:ilvl="2" w:tplc="040C001B" w:tentative="1">
      <w:start w:val="1"/>
      <w:numFmt w:val="lowerRoman"/>
      <w:lvlText w:val="%3."/>
      <w:lvlJc w:val="right"/>
      <w:pPr>
        <w:ind w:left="2760" w:hanging="180"/>
      </w:pPr>
    </w:lvl>
    <w:lvl w:ilvl="3" w:tplc="040C000F" w:tentative="1">
      <w:start w:val="1"/>
      <w:numFmt w:val="decimal"/>
      <w:lvlText w:val="%4."/>
      <w:lvlJc w:val="left"/>
      <w:pPr>
        <w:ind w:left="3480" w:hanging="360"/>
      </w:pPr>
    </w:lvl>
    <w:lvl w:ilvl="4" w:tplc="040C0019" w:tentative="1">
      <w:start w:val="1"/>
      <w:numFmt w:val="lowerLetter"/>
      <w:lvlText w:val="%5."/>
      <w:lvlJc w:val="left"/>
      <w:pPr>
        <w:ind w:left="4200" w:hanging="360"/>
      </w:pPr>
    </w:lvl>
    <w:lvl w:ilvl="5" w:tplc="040C001B" w:tentative="1">
      <w:start w:val="1"/>
      <w:numFmt w:val="lowerRoman"/>
      <w:lvlText w:val="%6."/>
      <w:lvlJc w:val="right"/>
      <w:pPr>
        <w:ind w:left="4920" w:hanging="180"/>
      </w:pPr>
    </w:lvl>
    <w:lvl w:ilvl="6" w:tplc="040C000F" w:tentative="1">
      <w:start w:val="1"/>
      <w:numFmt w:val="decimal"/>
      <w:lvlText w:val="%7."/>
      <w:lvlJc w:val="left"/>
      <w:pPr>
        <w:ind w:left="5640" w:hanging="360"/>
      </w:pPr>
    </w:lvl>
    <w:lvl w:ilvl="7" w:tplc="040C0019" w:tentative="1">
      <w:start w:val="1"/>
      <w:numFmt w:val="lowerLetter"/>
      <w:lvlText w:val="%8."/>
      <w:lvlJc w:val="left"/>
      <w:pPr>
        <w:ind w:left="6360" w:hanging="360"/>
      </w:pPr>
    </w:lvl>
    <w:lvl w:ilvl="8" w:tplc="040C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8">
    <w:nsid w:val="46F15330"/>
    <w:multiLevelType w:val="hybridMultilevel"/>
    <w:tmpl w:val="3776F9BC"/>
    <w:lvl w:ilvl="0" w:tplc="040C0011">
      <w:start w:val="1"/>
      <w:numFmt w:val="decimal"/>
      <w:lvlText w:val="%1)"/>
      <w:lvlJc w:val="left"/>
      <w:pPr>
        <w:ind w:left="1080" w:hanging="360"/>
      </w:p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9545014"/>
    <w:multiLevelType w:val="hybridMultilevel"/>
    <w:tmpl w:val="EFB82676"/>
    <w:lvl w:ilvl="0" w:tplc="4E6AA87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BC932D2"/>
    <w:multiLevelType w:val="hybridMultilevel"/>
    <w:tmpl w:val="294A7B4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CF0ABF"/>
    <w:multiLevelType w:val="hybridMultilevel"/>
    <w:tmpl w:val="4F7A7A60"/>
    <w:lvl w:ilvl="0" w:tplc="7D709324">
      <w:start w:val="1"/>
      <w:numFmt w:val="lowerLetter"/>
      <w:lvlText w:val="%1)"/>
      <w:lvlJc w:val="left"/>
      <w:pPr>
        <w:ind w:left="144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01A0C90"/>
    <w:multiLevelType w:val="hybridMultilevel"/>
    <w:tmpl w:val="CD00311E"/>
    <w:lvl w:ilvl="0" w:tplc="040C0011">
      <w:start w:val="1"/>
      <w:numFmt w:val="decimal"/>
      <w:lvlText w:val="%1)"/>
      <w:lvlJc w:val="left"/>
      <w:pPr>
        <w:ind w:left="1800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41C496C"/>
    <w:multiLevelType w:val="hybridMultilevel"/>
    <w:tmpl w:val="DDDE0D0C"/>
    <w:lvl w:ilvl="0" w:tplc="F1A0103C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F82988"/>
    <w:multiLevelType w:val="hybridMultilevel"/>
    <w:tmpl w:val="16E003CE"/>
    <w:lvl w:ilvl="0" w:tplc="3C5AB5E2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D8A2780"/>
    <w:multiLevelType w:val="hybridMultilevel"/>
    <w:tmpl w:val="2446EFC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096FAD"/>
    <w:multiLevelType w:val="hybridMultilevel"/>
    <w:tmpl w:val="92044BB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13"/>
  </w:num>
  <w:num w:numId="5">
    <w:abstractNumId w:val="15"/>
  </w:num>
  <w:num w:numId="6">
    <w:abstractNumId w:val="0"/>
  </w:num>
  <w:num w:numId="7">
    <w:abstractNumId w:val="16"/>
  </w:num>
  <w:num w:numId="8">
    <w:abstractNumId w:val="8"/>
  </w:num>
  <w:num w:numId="9">
    <w:abstractNumId w:val="9"/>
  </w:num>
  <w:num w:numId="10">
    <w:abstractNumId w:val="7"/>
  </w:num>
  <w:num w:numId="11">
    <w:abstractNumId w:val="4"/>
  </w:num>
  <w:num w:numId="12">
    <w:abstractNumId w:val="3"/>
  </w:num>
  <w:num w:numId="13">
    <w:abstractNumId w:val="2"/>
  </w:num>
  <w:num w:numId="14">
    <w:abstractNumId w:val="12"/>
  </w:num>
  <w:num w:numId="15">
    <w:abstractNumId w:val="6"/>
  </w:num>
  <w:num w:numId="16">
    <w:abstractNumId w:val="1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A2A5A"/>
    <w:rsid w:val="0006272B"/>
    <w:rsid w:val="000B255B"/>
    <w:rsid w:val="000F6D05"/>
    <w:rsid w:val="00193A58"/>
    <w:rsid w:val="00221073"/>
    <w:rsid w:val="002D0AA0"/>
    <w:rsid w:val="00312054"/>
    <w:rsid w:val="00315DA3"/>
    <w:rsid w:val="00372EA6"/>
    <w:rsid w:val="00377F3D"/>
    <w:rsid w:val="003A06CB"/>
    <w:rsid w:val="003E09BC"/>
    <w:rsid w:val="004229E6"/>
    <w:rsid w:val="00483400"/>
    <w:rsid w:val="00483A9B"/>
    <w:rsid w:val="00483EFB"/>
    <w:rsid w:val="00484E56"/>
    <w:rsid w:val="0051228F"/>
    <w:rsid w:val="005655A0"/>
    <w:rsid w:val="00587036"/>
    <w:rsid w:val="00594B6D"/>
    <w:rsid w:val="005975BF"/>
    <w:rsid w:val="005B5935"/>
    <w:rsid w:val="005F390B"/>
    <w:rsid w:val="006564C9"/>
    <w:rsid w:val="00681FD8"/>
    <w:rsid w:val="00701F4C"/>
    <w:rsid w:val="00706142"/>
    <w:rsid w:val="00792D4D"/>
    <w:rsid w:val="007C626E"/>
    <w:rsid w:val="007E75F4"/>
    <w:rsid w:val="008055E8"/>
    <w:rsid w:val="008423D4"/>
    <w:rsid w:val="00875CD8"/>
    <w:rsid w:val="008926E6"/>
    <w:rsid w:val="008B4620"/>
    <w:rsid w:val="008E1DB8"/>
    <w:rsid w:val="009315E9"/>
    <w:rsid w:val="0094374F"/>
    <w:rsid w:val="00945BD1"/>
    <w:rsid w:val="00AA2A5A"/>
    <w:rsid w:val="00C1729B"/>
    <w:rsid w:val="00C66D12"/>
    <w:rsid w:val="00CB3396"/>
    <w:rsid w:val="00CF3C71"/>
    <w:rsid w:val="00CF7889"/>
    <w:rsid w:val="00D2729F"/>
    <w:rsid w:val="00D36618"/>
    <w:rsid w:val="00D85E36"/>
    <w:rsid w:val="00DF0EC6"/>
    <w:rsid w:val="00E02171"/>
    <w:rsid w:val="00E45A40"/>
    <w:rsid w:val="00E91AAA"/>
    <w:rsid w:val="00F116C4"/>
    <w:rsid w:val="00F13001"/>
    <w:rsid w:val="00F15C02"/>
    <w:rsid w:val="00F63F51"/>
    <w:rsid w:val="00F71DAD"/>
    <w:rsid w:val="00F74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3D4"/>
  </w:style>
  <w:style w:type="paragraph" w:styleId="Titre1">
    <w:name w:val="heading 1"/>
    <w:basedOn w:val="Normal"/>
    <w:next w:val="Normal"/>
    <w:link w:val="Titre1Car"/>
    <w:uiPriority w:val="9"/>
    <w:qFormat/>
    <w:rsid w:val="00AA2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2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ansinterligne">
    <w:name w:val="No Spacing"/>
    <w:uiPriority w:val="1"/>
    <w:qFormat/>
    <w:rsid w:val="00AA2A5A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AA2A5A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2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2A5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A2A5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312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12054"/>
  </w:style>
  <w:style w:type="paragraph" w:styleId="Pieddepage">
    <w:name w:val="footer"/>
    <w:basedOn w:val="Normal"/>
    <w:link w:val="PieddepageCar"/>
    <w:uiPriority w:val="99"/>
    <w:semiHidden/>
    <w:unhideWhenUsed/>
    <w:rsid w:val="00312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120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86A63-530A-4A50-84EA-1572F7801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2</Pages>
  <Words>357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2009-11-06T17:16:00Z</cp:lastPrinted>
  <dcterms:created xsi:type="dcterms:W3CDTF">2009-11-05T09:27:00Z</dcterms:created>
  <dcterms:modified xsi:type="dcterms:W3CDTF">2009-11-13T10:22:00Z</dcterms:modified>
</cp:coreProperties>
</file>